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E8" w:rsidRPr="00BC44E8" w:rsidRDefault="00BC44E8" w:rsidP="00BC44E8">
      <w:pPr>
        <w:rPr>
          <w:sz w:val="52"/>
          <w:szCs w:val="52"/>
        </w:rPr>
      </w:pPr>
      <w:r w:rsidRPr="00BC44E8">
        <w:rPr>
          <w:sz w:val="52"/>
          <w:szCs w:val="52"/>
        </w:rPr>
        <w:t xml:space="preserve">Obec Bochoř </w:t>
      </w:r>
      <w:bookmarkStart w:id="0" w:name="_GoBack"/>
      <w:r w:rsidRPr="00BC44E8">
        <w:rPr>
          <w:sz w:val="52"/>
          <w:szCs w:val="52"/>
        </w:rPr>
        <w:t>nabízí ubytování v bytě 1 + kuchyňský kout a sociální příslušenství v Domě pro seniory v Bochoři.</w:t>
      </w:r>
    </w:p>
    <w:p w:rsidR="00BC44E8" w:rsidRPr="00BC44E8" w:rsidRDefault="00BC44E8" w:rsidP="00BC44E8">
      <w:pPr>
        <w:rPr>
          <w:sz w:val="52"/>
          <w:szCs w:val="52"/>
        </w:rPr>
      </w:pPr>
      <w:r w:rsidRPr="00BC44E8">
        <w:rPr>
          <w:sz w:val="52"/>
          <w:szCs w:val="52"/>
        </w:rPr>
        <w:t>Podmínkou: důchodový věk</w:t>
      </w:r>
      <w:r>
        <w:rPr>
          <w:sz w:val="52"/>
          <w:szCs w:val="52"/>
        </w:rPr>
        <w:t xml:space="preserve"> či plně invalidní důchod</w:t>
      </w:r>
      <w:r w:rsidRPr="00BC44E8">
        <w:rPr>
          <w:sz w:val="52"/>
          <w:szCs w:val="52"/>
        </w:rPr>
        <w:t>, soběstačnost, mobilita</w:t>
      </w:r>
      <w:r>
        <w:rPr>
          <w:sz w:val="52"/>
          <w:szCs w:val="52"/>
        </w:rPr>
        <w:t>.</w:t>
      </w:r>
    </w:p>
    <w:p w:rsidR="00BC44E8" w:rsidRPr="00BC44E8" w:rsidRDefault="00BC44E8" w:rsidP="00BC44E8">
      <w:pPr>
        <w:rPr>
          <w:sz w:val="52"/>
          <w:szCs w:val="52"/>
        </w:rPr>
      </w:pPr>
      <w:r w:rsidRPr="00BC44E8">
        <w:rPr>
          <w:sz w:val="52"/>
          <w:szCs w:val="52"/>
        </w:rPr>
        <w:t>V objektu se nachází lékař, jídelna, společenská místnost a knihovna.</w:t>
      </w:r>
    </w:p>
    <w:p w:rsidR="00BC44E8" w:rsidRPr="00BC44E8" w:rsidRDefault="00BC44E8" w:rsidP="00BC44E8">
      <w:pPr>
        <w:rPr>
          <w:sz w:val="52"/>
          <w:szCs w:val="52"/>
        </w:rPr>
      </w:pPr>
      <w:r w:rsidRPr="00BC44E8">
        <w:rPr>
          <w:sz w:val="52"/>
          <w:szCs w:val="52"/>
        </w:rPr>
        <w:t>Možnost nezávazné prohlídky.</w:t>
      </w:r>
    </w:p>
    <w:p w:rsidR="00D51B35" w:rsidRPr="00BC44E8" w:rsidRDefault="00BC44E8" w:rsidP="00BC44E8">
      <w:pPr>
        <w:rPr>
          <w:sz w:val="52"/>
          <w:szCs w:val="52"/>
        </w:rPr>
      </w:pPr>
      <w:r w:rsidRPr="00BC44E8">
        <w:rPr>
          <w:sz w:val="52"/>
          <w:szCs w:val="52"/>
        </w:rPr>
        <w:t>Kontakt: dps@bochor.cz, tel: 581 720 224</w:t>
      </w:r>
      <w:bookmarkEnd w:id="0"/>
    </w:p>
    <w:sectPr w:rsidR="00D51B35" w:rsidRPr="00BC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E8"/>
    <w:rsid w:val="002158BC"/>
    <w:rsid w:val="00BC44E8"/>
    <w:rsid w:val="00D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0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3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2020-11-11T08:12:00Z</dcterms:created>
  <dcterms:modified xsi:type="dcterms:W3CDTF">2020-11-11T09:25:00Z</dcterms:modified>
</cp:coreProperties>
</file>