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8D6C" w14:textId="77777777" w:rsidR="0075552C" w:rsidRPr="0075552C" w:rsidRDefault="0075552C" w:rsidP="0075552C">
      <w:pPr>
        <w:shd w:val="clear" w:color="auto" w:fill="F4F4F4"/>
        <w:spacing w:before="225" w:after="225" w:line="240" w:lineRule="auto"/>
        <w:textAlignment w:val="baseline"/>
        <w:outlineLvl w:val="0"/>
        <w:rPr>
          <w:rFonts w:ascii="Montserrat" w:eastAsia="Times New Roman" w:hAnsi="Montserrat" w:cs="Times New Roman"/>
          <w:b/>
          <w:bCs/>
          <w:color w:val="ED7D31" w:themeColor="accent2"/>
          <w:kern w:val="36"/>
          <w:sz w:val="36"/>
          <w:szCs w:val="36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b/>
          <w:bCs/>
          <w:color w:val="ED7D31" w:themeColor="accent2"/>
          <w:kern w:val="36"/>
          <w:sz w:val="36"/>
          <w:szCs w:val="36"/>
          <w:lang w:eastAsia="cs-CZ"/>
          <w14:ligatures w14:val="none"/>
        </w:rPr>
        <w:t>KRIZOVÉ ŘÍZENÍ</w:t>
      </w:r>
    </w:p>
    <w:p w14:paraId="2B162DC5" w14:textId="77777777" w:rsidR="0075552C" w:rsidRPr="0075552C" w:rsidRDefault="0075552C" w:rsidP="0075552C">
      <w:pPr>
        <w:shd w:val="clear" w:color="auto" w:fill="F4F4F4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ED7D31" w:themeColor="accent2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ED7D31" w:themeColor="accent2"/>
          <w:kern w:val="0"/>
          <w:sz w:val="27"/>
          <w:szCs w:val="27"/>
          <w:lang w:eastAsia="cs-CZ"/>
          <w14:ligatures w14:val="none"/>
        </w:rPr>
        <w:t> </w:t>
      </w:r>
    </w:p>
    <w:p w14:paraId="0CE6A7A0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31"/>
          <w:szCs w:val="31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31"/>
          <w:szCs w:val="31"/>
          <w:bdr w:val="none" w:sz="0" w:space="0" w:color="auto" w:frame="1"/>
          <w:lang w:eastAsia="cs-CZ"/>
          <w14:ligatures w14:val="none"/>
        </w:rPr>
        <w:t>HZS Olomouckého kraje </w:t>
      </w:r>
    </w:p>
    <w:p w14:paraId="07B95C6D" w14:textId="77777777" w:rsidR="0075552C" w:rsidRPr="0075552C" w:rsidRDefault="0075552C" w:rsidP="0075552C">
      <w:pPr>
        <w:shd w:val="clear" w:color="auto" w:fill="F4F4F4"/>
        <w:spacing w:before="225" w:after="225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31"/>
          <w:szCs w:val="31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31"/>
          <w:szCs w:val="31"/>
          <w:lang w:eastAsia="cs-CZ"/>
          <w14:ligatures w14:val="none"/>
        </w:rPr>
        <w:t>ODDĚLENÍ KRAJSKÉHO OPERAČNÍHO A INFORMAČNÍHO STŘEDISKA</w:t>
      </w:r>
    </w:p>
    <w:p w14:paraId="6D1B7705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příjem tísňových volání na Evropské tísňové číslo </w:t>
      </w:r>
      <w:r w:rsidRPr="0075552C">
        <w:rPr>
          <w:rFonts w:ascii="Montserrat" w:eastAsia="Times New Roman" w:hAnsi="Montserrat" w:cs="Times New Roman"/>
          <w:b/>
          <w:bCs/>
          <w:color w:val="FF66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112</w:t>
      </w:r>
      <w:r w:rsidRPr="0075552C">
        <w:rPr>
          <w:rFonts w:ascii="Montserrat" w:eastAsia="Times New Roman" w:hAnsi="Montserrat" w:cs="Times New Roman"/>
          <w:color w:val="FF66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 </w:t>
      </w: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a národní tísňové číslo </w:t>
      </w:r>
      <w:r w:rsidRPr="0075552C">
        <w:rPr>
          <w:rFonts w:ascii="Montserrat" w:eastAsia="Times New Roman" w:hAnsi="Montserrat" w:cs="Times New Roman"/>
          <w:b/>
          <w:bCs/>
          <w:color w:val="FF66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150</w:t>
      </w:r>
    </w:p>
    <w:p w14:paraId="51B1E836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vyhodnocení zpráv o požárech a jiných mimořádných událostech</w:t>
      </w:r>
    </w:p>
    <w:p w14:paraId="312640F3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vysílání stanovených sil a prostředků jednotek požární ochrany a jednotek IZS, právnických a fyzických osob ve prospěch záchranných a likvidačních prací</w:t>
      </w:r>
    </w:p>
    <w:p w14:paraId="2396823F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varování a vyrozumění obyvatelstva</w:t>
      </w:r>
    </w:p>
    <w:p w14:paraId="600F67CD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spolupráci s bezpečnostní radou kraje při řešení mimořádných událostí</w:t>
      </w:r>
    </w:p>
    <w:p w14:paraId="4A0E1729" w14:textId="77777777" w:rsidR="0075552C" w:rsidRPr="0075552C" w:rsidRDefault="0075552C" w:rsidP="0075552C">
      <w:pPr>
        <w:numPr>
          <w:ilvl w:val="0"/>
          <w:numId w:val="1"/>
        </w:numPr>
        <w:shd w:val="clear" w:color="auto" w:fill="F4F4F4"/>
        <w:spacing w:beforeAutospacing="1"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plnění dalších úkolů stanovených legislativními a ostatními předpisy</w:t>
      </w:r>
    </w:p>
    <w:p w14:paraId="199B6B1F" w14:textId="3DDEA0CB" w:rsidR="0075552C" w:rsidRPr="0075552C" w:rsidRDefault="0075552C" w:rsidP="0075552C">
      <w:pPr>
        <w:shd w:val="clear" w:color="auto" w:fill="F4F4F4"/>
        <w:spacing w:beforeAutospacing="1" w:after="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 </w:t>
      </w:r>
      <w:hyperlink r:id="rId5" w:history="1">
        <w:r w:rsidRPr="0075552C">
          <w:rPr>
            <w:rFonts w:ascii="inherit" w:eastAsia="Times New Roman" w:hAnsi="inherit" w:cs="Times New Roman"/>
            <w:noProof/>
            <w:color w:val="000000"/>
            <w:kern w:val="0"/>
            <w:lang w:eastAsia="cs-CZ"/>
            <w14:ligatures w14:val="none"/>
          </w:rPr>
          <w:drawing>
            <wp:anchor distT="38100" distB="38100" distL="57150" distR="57150" simplePos="0" relativeHeight="251658240" behindDoc="0" locked="0" layoutInCell="1" allowOverlap="0" wp14:anchorId="13C5075F" wp14:editId="13E11B3D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38275" cy="1359408"/>
              <wp:effectExtent l="0" t="0" r="0" b="0"/>
              <wp:wrapSquare wrapText="bothSides"/>
              <wp:docPr id="319852771" name="Obrázek 1" descr="leták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eták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275" cy="1359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75552C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                     </w:t>
      </w:r>
    </w:p>
    <w:p w14:paraId="7A6934F6" w14:textId="77777777" w:rsidR="0075552C" w:rsidRPr="0075552C" w:rsidRDefault="0075552C" w:rsidP="0075552C">
      <w:pPr>
        <w:numPr>
          <w:ilvl w:val="0"/>
          <w:numId w:val="2"/>
        </w:numPr>
        <w:shd w:val="clear" w:color="auto" w:fill="F4F4F4"/>
        <w:spacing w:beforeAutospacing="1" w:after="27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Číslo </w:t>
      </w:r>
      <w:hyperlink r:id="rId7" w:history="1">
        <w:r w:rsidRPr="0075552C">
          <w:rPr>
            <w:rFonts w:ascii="Montserrat" w:eastAsia="Times New Roman" w:hAnsi="Montserrat" w:cs="Times New Roman"/>
            <w:b/>
            <w:bCs/>
            <w:color w:val="FF66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150</w:t>
        </w:r>
      </w:hyperlink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- Hasičský záchranný sbor ČR (v případě mimořádné události, která ohrožuje zdraví a životy osob, majetek nebo životní prostředí)</w:t>
      </w:r>
    </w:p>
    <w:p w14:paraId="3121C41E" w14:textId="77777777" w:rsidR="0075552C" w:rsidRPr="0075552C" w:rsidRDefault="0075552C" w:rsidP="0075552C">
      <w:pPr>
        <w:numPr>
          <w:ilvl w:val="0"/>
          <w:numId w:val="2"/>
        </w:numPr>
        <w:shd w:val="clear" w:color="auto" w:fill="F4F4F4"/>
        <w:spacing w:beforeAutospacing="1" w:after="27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Číslo </w:t>
      </w:r>
      <w:hyperlink r:id="rId8" w:history="1">
        <w:r w:rsidRPr="0075552C">
          <w:rPr>
            <w:rFonts w:ascii="Montserrat" w:eastAsia="Times New Roman" w:hAnsi="Montserrat" w:cs="Times New Roman"/>
            <w:b/>
            <w:bCs/>
            <w:color w:val="FF66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155</w:t>
        </w:r>
      </w:hyperlink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- Zdravotnická záchranná služba (při stavech ohrožujících život a zdraví)</w:t>
      </w:r>
    </w:p>
    <w:p w14:paraId="776D8B63" w14:textId="77777777" w:rsidR="0075552C" w:rsidRPr="0075552C" w:rsidRDefault="0075552C" w:rsidP="0075552C">
      <w:pPr>
        <w:numPr>
          <w:ilvl w:val="0"/>
          <w:numId w:val="2"/>
        </w:numPr>
        <w:shd w:val="clear" w:color="auto" w:fill="F4F4F4"/>
        <w:spacing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Číslo </w:t>
      </w:r>
      <w:hyperlink r:id="rId9" w:history="1">
        <w:r w:rsidRPr="0075552C">
          <w:rPr>
            <w:rFonts w:ascii="Montserrat" w:eastAsia="Times New Roman" w:hAnsi="Montserrat" w:cs="Times New Roman"/>
            <w:b/>
            <w:bCs/>
            <w:color w:val="FF66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158</w:t>
        </w:r>
      </w:hyperlink>
      <w:r w:rsidRPr="0075552C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 </w:t>
      </w: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- Policie ČR nebo 156 - Městská policie (pokud jste svědky dopravní nehody nebo spáchání trestného činu)</w:t>
      </w:r>
    </w:p>
    <w:p w14:paraId="408942A9" w14:textId="77777777" w:rsidR="0075552C" w:rsidRPr="0075552C" w:rsidRDefault="0075552C" w:rsidP="0075552C">
      <w:pPr>
        <w:shd w:val="clear" w:color="auto" w:fill="F4F4F4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Kancelář OSH ČMS:  </w:t>
      </w:r>
      <w:hyperlink r:id="rId10" w:history="1">
        <w:r w:rsidRPr="0075552C">
          <w:rPr>
            <w:rFonts w:ascii="Montserrat" w:eastAsia="Times New Roman" w:hAnsi="Montserrat" w:cs="Times New Roman"/>
            <w:color w:val="000000"/>
            <w:kern w:val="0"/>
            <w:sz w:val="27"/>
            <w:szCs w:val="27"/>
            <w:u w:val="single"/>
            <w:lang w:eastAsia="cs-CZ"/>
            <w14:ligatures w14:val="none"/>
          </w:rPr>
          <w:t>+420 603 910 583</w:t>
        </w:r>
      </w:hyperlink>
    </w:p>
    <w:p w14:paraId="6CCF243C" w14:textId="77777777" w:rsidR="0075552C" w:rsidRPr="0075552C" w:rsidRDefault="0075552C" w:rsidP="0075552C">
      <w:pPr>
        <w:shd w:val="clear" w:color="auto" w:fill="F4F4F4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Pro osobní styk je kancelář otevřena vždy v pondělí a ve středu od 11.00 do 15.30 hod. Pro písemný styk doporučujeme využít emailovou adresu </w:t>
      </w:r>
      <w:hyperlink r:id="rId11" w:history="1">
        <w:r w:rsidRPr="0075552C">
          <w:rPr>
            <w:rFonts w:ascii="Montserrat" w:eastAsia="Times New Roman" w:hAnsi="Montserrat" w:cs="Times New Roman"/>
            <w:color w:val="000000"/>
            <w:kern w:val="0"/>
            <w:sz w:val="27"/>
            <w:szCs w:val="27"/>
            <w:u w:val="single"/>
            <w:lang w:eastAsia="cs-CZ"/>
            <w14:ligatures w14:val="none"/>
          </w:rPr>
          <w:t>osh.prerov@cbox.cz</w:t>
        </w:r>
      </w:hyperlink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. K řešení problémů je možno využít kontakty na představitele OSH odkazy na stránce </w:t>
      </w:r>
      <w:hyperlink r:id="rId12" w:history="1">
        <w:r w:rsidRPr="0075552C">
          <w:rPr>
            <w:rFonts w:ascii="Montserrat" w:eastAsia="Times New Roman" w:hAnsi="Montserrat" w:cs="Times New Roman"/>
            <w:color w:val="000000"/>
            <w:kern w:val="0"/>
            <w:sz w:val="27"/>
            <w:szCs w:val="27"/>
            <w:u w:val="single"/>
            <w:lang w:eastAsia="cs-CZ"/>
            <w14:ligatures w14:val="none"/>
          </w:rPr>
          <w:t>http://www.oshprerov.cz</w:t>
        </w:r>
      </w:hyperlink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, dále na operační sbor hasičů v Přerově  </w:t>
      </w:r>
      <w:hyperlink r:id="rId13" w:history="1">
        <w:r w:rsidRPr="0075552C">
          <w:rPr>
            <w:rFonts w:ascii="Montserrat" w:eastAsia="Times New Roman" w:hAnsi="Montserrat" w:cs="Times New Roman"/>
            <w:color w:val="000000"/>
            <w:kern w:val="0"/>
            <w:sz w:val="27"/>
            <w:szCs w:val="27"/>
            <w:u w:val="single"/>
            <w:lang w:eastAsia="cs-CZ"/>
            <w14:ligatures w14:val="none"/>
          </w:rPr>
          <w:t>http://</w:t>
        </w:r>
      </w:hyperlink>
      <w:hyperlink r:id="rId14" w:history="1">
        <w:r w:rsidRPr="0075552C">
          <w:rPr>
            <w:rFonts w:ascii="Montserrat" w:eastAsia="Times New Roman" w:hAnsi="Montserrat" w:cs="Times New Roman"/>
            <w:color w:val="000000"/>
            <w:kern w:val="0"/>
            <w:sz w:val="27"/>
            <w:szCs w:val="27"/>
            <w:u w:val="single"/>
            <w:lang w:eastAsia="cs-CZ"/>
            <w14:ligatures w14:val="none"/>
          </w:rPr>
          <w:t>www.hasici-pr.cz/</w:t>
        </w:r>
      </w:hyperlink>
    </w:p>
    <w:p w14:paraId="7CADF950" w14:textId="77777777" w:rsidR="0075552C" w:rsidRPr="0075552C" w:rsidRDefault="0075552C" w:rsidP="0075552C">
      <w:pPr>
        <w:shd w:val="clear" w:color="auto" w:fill="F4F4F4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lastRenderedPageBreak/>
        <w:t>POVODŇOVÉ KOMISE </w:t>
      </w:r>
    </w:p>
    <w:p w14:paraId="39427483" w14:textId="3F4CA61D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u w:val="single"/>
          <w:lang w:eastAsia="cs-CZ"/>
          <w14:ligatures w14:val="none"/>
        </w:rPr>
        <w:t>POVODŇOVÁ KOMISE OBCE</w:t>
      </w:r>
      <w:r w:rsidRPr="00C11289"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u w:val="single"/>
          <w:lang w:eastAsia="cs-CZ"/>
          <w14:ligatures w14:val="none"/>
        </w:rPr>
        <w:t xml:space="preserve"> DOMAŽELICE </w:t>
      </w:r>
    </w:p>
    <w:p w14:paraId="457CA892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tbl>
      <w:tblPr>
        <w:tblW w:w="18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14681"/>
      </w:tblGrid>
      <w:tr w:rsidR="0075552C" w:rsidRPr="0075552C" w14:paraId="3032817D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5BC0DB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Adresa stanoviště: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D0266E8" w14:textId="13360E4C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Domaželice 123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 750 02 Přerov (Obecní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úřad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Obce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Domaželice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</w:tr>
      <w:tr w:rsidR="0075552C" w:rsidRPr="0075552C" w14:paraId="5A918CD5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C9E5C86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Telefonní spojení: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250386E" w14:textId="5855C9AB" w:rsidR="0075552C" w:rsidRPr="0075552C" w:rsidRDefault="0075552C" w:rsidP="0075552C">
            <w:pPr>
              <w:rPr>
                <w:rFonts w:ascii="Arial" w:hAnsi="Arial" w:cs="Arial"/>
                <w:sz w:val="20"/>
                <w:szCs w:val="20"/>
              </w:rPr>
            </w:pPr>
            <w:r w:rsidRPr="0075552C">
              <w:rPr>
                <w:rFonts w:ascii="Arial" w:hAnsi="Arial" w:cs="Arial"/>
              </w:rPr>
              <w:t>581711754</w:t>
            </w:r>
          </w:p>
        </w:tc>
      </w:tr>
      <w:tr w:rsidR="0075552C" w:rsidRPr="0075552C" w14:paraId="1F0D67B0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CD49C0D" w14:textId="6D7E9059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Předseda komise: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37372F2" w14:textId="194E34F1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Ivo Richter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starosta 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obce  -</w:t>
            </w:r>
            <w:proofErr w:type="gramEnd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581711754,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728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353 654</w:t>
            </w:r>
          </w:p>
        </w:tc>
      </w:tr>
      <w:tr w:rsidR="0075552C" w:rsidRPr="0075552C" w14:paraId="6FFC9395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04F8023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Místopředseda komise: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4F39734" w14:textId="489F0684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Petr Zajíc Mgr.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místostarosta obce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776 672 374</w:t>
            </w:r>
          </w:p>
        </w:tc>
      </w:tr>
      <w:tr w:rsidR="0075552C" w:rsidRPr="0075552C" w14:paraId="3F08B7DB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7B6B855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Členové komise: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7CA82CC" w14:textId="2FA8CE09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Michal Jančík Bc.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starosta SDH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Domaželice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 -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 777 139 620</w:t>
            </w:r>
          </w:p>
        </w:tc>
      </w:tr>
      <w:tr w:rsidR="0075552C" w:rsidRPr="0075552C" w14:paraId="128631CF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C822E0A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92D1B89" w14:textId="251E1E09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Gibas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Ing.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člen zastupitelstva obce 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 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702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204 942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5552C" w:rsidRPr="0075552C" w14:paraId="1E1F11E5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131A046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DE819C" w14:textId="627AF5C1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Ladislav Lučan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člen zastupitelstva obce 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 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724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051 974</w:t>
            </w:r>
          </w:p>
        </w:tc>
      </w:tr>
      <w:tr w:rsidR="0075552C" w:rsidRPr="0075552C" w14:paraId="44C489F4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8FE37F6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BB5B3EE" w14:textId="28CAC91F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Petra Mrázková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ka 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zastupitelstva</w:t>
            </w:r>
            <w:proofErr w:type="gramEnd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obce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608 620 989</w:t>
            </w:r>
          </w:p>
        </w:tc>
      </w:tr>
      <w:tr w:rsidR="0075552C" w:rsidRPr="0075552C" w14:paraId="6BF17874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2ED1CF9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D7D534D" w14:textId="66C6A396" w:rsidR="0075552C" w:rsidRPr="0075552C" w:rsidRDefault="00C11289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Pavel Dostál Ing.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člen zastupitelstva obce 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  60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739 611</w:t>
            </w: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5552C" w:rsidRPr="0075552C" w14:paraId="27C18FDB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9A6DEEC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1C2C30E" w14:textId="0AD1EF02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5552C" w:rsidRPr="0075552C" w14:paraId="147A0063" w14:textId="77777777" w:rsidTr="0075552C"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7B89F00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0B896B3" w14:textId="25974A4C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276D81A6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2F13932D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1D01DEF8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lang w:eastAsia="cs-CZ"/>
          <w14:ligatures w14:val="none"/>
        </w:rPr>
      </w:pPr>
      <w:hyperlink r:id="rId16" w:tooltip="POVODŇOVÁ KOMISE ORP PŘEROV" w:history="1">
        <w:r w:rsidRPr="0075552C">
          <w:rPr>
            <w:rFonts w:ascii="Montserrat" w:eastAsia="Times New Roman" w:hAnsi="Montserrat" w:cs="Times New Roman"/>
            <w:b/>
            <w:bCs/>
            <w:color w:val="ED7D31" w:themeColor="accent2"/>
            <w:kern w:val="0"/>
            <w:sz w:val="27"/>
            <w:szCs w:val="27"/>
            <w:u w:val="single"/>
            <w:lang w:eastAsia="cs-CZ"/>
            <w14:ligatures w14:val="none"/>
          </w:rPr>
          <w:t xml:space="preserve">POVODŇOVÁ KOMISE ORP </w:t>
        </w:r>
        <w:proofErr w:type="gramStart"/>
        <w:r w:rsidRPr="0075552C">
          <w:rPr>
            <w:rFonts w:ascii="Montserrat" w:eastAsia="Times New Roman" w:hAnsi="Montserrat" w:cs="Times New Roman"/>
            <w:b/>
            <w:bCs/>
            <w:color w:val="ED7D31" w:themeColor="accent2"/>
            <w:kern w:val="0"/>
            <w:sz w:val="27"/>
            <w:szCs w:val="27"/>
            <w:u w:val="single"/>
            <w:lang w:eastAsia="cs-CZ"/>
            <w14:ligatures w14:val="none"/>
          </w:rPr>
          <w:t>PŘEROV - aktualizováno</w:t>
        </w:r>
        <w:proofErr w:type="gramEnd"/>
        <w:r w:rsidRPr="0075552C">
          <w:rPr>
            <w:rFonts w:ascii="Montserrat" w:eastAsia="Times New Roman" w:hAnsi="Montserrat" w:cs="Times New Roman"/>
            <w:b/>
            <w:bCs/>
            <w:color w:val="ED7D31" w:themeColor="accent2"/>
            <w:kern w:val="0"/>
            <w:sz w:val="27"/>
            <w:szCs w:val="27"/>
            <w:u w:val="single"/>
            <w:lang w:eastAsia="cs-CZ"/>
            <w14:ligatures w14:val="none"/>
          </w:rPr>
          <w:t xml:space="preserve"> 1.2.2023</w:t>
        </w:r>
      </w:hyperlink>
    </w:p>
    <w:p w14:paraId="6BD39DB8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7202"/>
      </w:tblGrid>
      <w:tr w:rsidR="0075552C" w:rsidRPr="0075552C" w14:paraId="787B1416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0567C94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Adresa stanoviště: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0F6006D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Šířava 25, 750 02 Přerov (sídlo Hasičského záchranného sboru Olomouckého kraje)</w:t>
            </w:r>
          </w:p>
        </w:tc>
      </w:tr>
      <w:tr w:rsidR="0075552C" w:rsidRPr="0075552C" w14:paraId="14E3DABC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4BE7C91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Telefonní spojení: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ABD8D55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pracoviště tajemníka komise (</w:t>
            </w:r>
            <w:proofErr w:type="spell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dispečink+</w:t>
            </w:r>
            <w:proofErr w:type="gramStart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PC</w:t>
            </w:r>
            <w:proofErr w:type="spellEnd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   </w:t>
            </w:r>
            <w:proofErr w:type="gramEnd"/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hyperlink r:id="rId17" w:history="1">
              <w:r w:rsidRPr="0075552C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950 781 690</w:t>
              </w:r>
            </w:hyperlink>
          </w:p>
        </w:tc>
      </w:tr>
      <w:tr w:rsidR="0075552C" w:rsidRPr="0075552C" w14:paraId="726217FF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44B2482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1C44A45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předseda komise </w:t>
            </w:r>
            <w:hyperlink r:id="rId18" w:history="1">
              <w:r w:rsidRPr="0075552C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950 781 691</w:t>
              </w:r>
            </w:hyperlink>
          </w:p>
        </w:tc>
      </w:tr>
      <w:tr w:rsidR="0075552C" w:rsidRPr="0075552C" w14:paraId="065FE7AA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83F9729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A96CDBE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komise </w:t>
            </w:r>
            <w:hyperlink r:id="rId19" w:history="1">
              <w:r w:rsidRPr="0075552C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950 781 692</w:t>
              </w:r>
            </w:hyperlink>
          </w:p>
        </w:tc>
      </w:tr>
      <w:tr w:rsidR="0075552C" w:rsidRPr="0075552C" w14:paraId="549CEDEC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8471F21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B81FB92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hlasitý telefon </w:t>
            </w:r>
            <w:hyperlink r:id="rId20" w:history="1">
              <w:r w:rsidRPr="0075552C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950 781 693</w:t>
              </w:r>
            </w:hyperlink>
          </w:p>
        </w:tc>
      </w:tr>
      <w:tr w:rsidR="0075552C" w:rsidRPr="0075552C" w14:paraId="16817FF2" w14:textId="77777777" w:rsidTr="00755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360676E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6CA1A1" w14:textId="77777777" w:rsidR="0075552C" w:rsidRPr="0075552C" w:rsidRDefault="0075552C" w:rsidP="00755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pro volání veřejnosti klapka magistrátu </w:t>
            </w:r>
            <w:hyperlink r:id="rId21" w:history="1">
              <w:r w:rsidRPr="0075552C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581 268 471</w:t>
              </w:r>
            </w:hyperlink>
          </w:p>
        </w:tc>
      </w:tr>
    </w:tbl>
    <w:p w14:paraId="01163452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5552C">
        <w:rPr>
          <w:rFonts w:ascii="Montserrat" w:eastAsia="Times New Roman" w:hAnsi="Montserrat" w:cs="Times New Roman"/>
          <w:color w:val="000000"/>
          <w:kern w:val="0"/>
          <w:sz w:val="27"/>
          <w:szCs w:val="27"/>
          <w:lang w:eastAsia="cs-CZ"/>
          <w14:ligatures w14:val="none"/>
        </w:rPr>
        <w:t>   </w:t>
      </w:r>
    </w:p>
    <w:p w14:paraId="4BE1D341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lang w:eastAsia="cs-CZ"/>
          <w14:ligatures w14:val="none"/>
        </w:rPr>
      </w:pPr>
      <w:hyperlink r:id="rId22" w:history="1">
        <w:r w:rsidRPr="0075552C">
          <w:rPr>
            <w:rFonts w:ascii="inherit" w:eastAsia="Times New Roman" w:hAnsi="inherit" w:cs="Times New Roman"/>
            <w:b/>
            <w:bCs/>
            <w:color w:val="ED7D31" w:themeColor="accent2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 xml:space="preserve">POVODŇOVÁ KOMISE OLOMOUCKÉHO </w:t>
        </w:r>
        <w:proofErr w:type="gramStart"/>
        <w:r w:rsidRPr="0075552C">
          <w:rPr>
            <w:rFonts w:ascii="inherit" w:eastAsia="Times New Roman" w:hAnsi="inherit" w:cs="Times New Roman"/>
            <w:b/>
            <w:bCs/>
            <w:color w:val="ED7D31" w:themeColor="accent2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KRAJE - aktualizováno</w:t>
        </w:r>
        <w:proofErr w:type="gramEnd"/>
        <w:r w:rsidRPr="0075552C">
          <w:rPr>
            <w:rFonts w:ascii="inherit" w:eastAsia="Times New Roman" w:hAnsi="inherit" w:cs="Times New Roman"/>
            <w:b/>
            <w:bCs/>
            <w:color w:val="ED7D31" w:themeColor="accent2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 xml:space="preserve"> 1.5.2023</w:t>
        </w:r>
      </w:hyperlink>
    </w:p>
    <w:p w14:paraId="31723790" w14:textId="77777777" w:rsidR="0075552C" w:rsidRPr="0075552C" w:rsidRDefault="0075552C" w:rsidP="0075552C">
      <w:pPr>
        <w:shd w:val="clear" w:color="auto" w:fill="F4F4F4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ED7D31" w:themeColor="accent2"/>
          <w:kern w:val="0"/>
          <w:sz w:val="27"/>
          <w:szCs w:val="27"/>
          <w:lang w:eastAsia="cs-CZ"/>
          <w14:ligatures w14:val="none"/>
        </w:rPr>
      </w:pPr>
      <w:hyperlink r:id="rId23" w:history="1">
        <w:r w:rsidRPr="0075552C">
          <w:rPr>
            <w:rFonts w:ascii="inherit" w:eastAsia="Times New Roman" w:hAnsi="inherit" w:cs="Times New Roman"/>
            <w:b/>
            <w:bCs/>
            <w:color w:val="ED7D31" w:themeColor="accent2"/>
            <w:kern w:val="0"/>
            <w:sz w:val="27"/>
            <w:szCs w:val="27"/>
            <w:u w:val="single"/>
            <w:bdr w:val="none" w:sz="0" w:space="0" w:color="auto" w:frame="1"/>
            <w:shd w:val="clear" w:color="auto" w:fill="F4F4F4"/>
            <w:lang w:eastAsia="cs-CZ"/>
            <w14:ligatures w14:val="none"/>
          </w:rPr>
          <w:t>KONTAKTY NA SUBJEKTY POVODŇOVÉ OCHRANY</w:t>
        </w:r>
      </w:hyperlink>
    </w:p>
    <w:p w14:paraId="0D9E98F5" w14:textId="77777777" w:rsidR="00000000" w:rsidRDefault="00000000"/>
    <w:sectPr w:rsidR="00A11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F92"/>
    <w:multiLevelType w:val="multilevel"/>
    <w:tmpl w:val="EB64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53B82"/>
    <w:multiLevelType w:val="multilevel"/>
    <w:tmpl w:val="55B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0120">
    <w:abstractNumId w:val="1"/>
  </w:num>
  <w:num w:numId="2" w16cid:durableId="81313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2C"/>
    <w:rsid w:val="00203C0E"/>
    <w:rsid w:val="004C0FEC"/>
    <w:rsid w:val="00676732"/>
    <w:rsid w:val="0075552C"/>
    <w:rsid w:val="00C11289"/>
    <w:rsid w:val="00FC2294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9088"/>
  <w15:chartTrackingRefBased/>
  <w15:docId w15:val="{5B66C0D6-CA0A-4205-8BF8-8333ECBF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55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75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75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5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5552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5552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5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5552C"/>
    <w:rPr>
      <w:b/>
      <w:bCs/>
    </w:rPr>
  </w:style>
  <w:style w:type="character" w:customStyle="1" w:styleId="small-text">
    <w:name w:val="small-text"/>
    <w:basedOn w:val="Standardnpsmoodstavce"/>
    <w:rsid w:val="0075552C"/>
  </w:style>
  <w:style w:type="character" w:styleId="Hypertextovodkaz">
    <w:name w:val="Hyperlink"/>
    <w:basedOn w:val="Standardnpsmoodstavce"/>
    <w:uiPriority w:val="99"/>
    <w:semiHidden/>
    <w:unhideWhenUsed/>
    <w:rsid w:val="0075552C"/>
    <w:rPr>
      <w:color w:val="0000FF"/>
      <w:u w:val="single"/>
    </w:rPr>
  </w:style>
  <w:style w:type="character" w:customStyle="1" w:styleId="normal-text">
    <w:name w:val="normal-text"/>
    <w:basedOn w:val="Standardnpsmoodstavce"/>
    <w:rsid w:val="0075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55" TargetMode="External"/><Relationship Id="rId13" Type="http://schemas.openxmlformats.org/officeDocument/2006/relationships/hyperlink" Target="http://www.oshprerov.cz/" TargetMode="External"/><Relationship Id="rId18" Type="http://schemas.openxmlformats.org/officeDocument/2006/relationships/hyperlink" Target="tel:+420950781691" TargetMode="External"/><Relationship Id="rId3" Type="http://schemas.openxmlformats.org/officeDocument/2006/relationships/settings" Target="settings.xml"/><Relationship Id="rId21" Type="http://schemas.openxmlformats.org/officeDocument/2006/relationships/hyperlink" Target="tel:+420581268471" TargetMode="External"/><Relationship Id="rId7" Type="http://schemas.openxmlformats.org/officeDocument/2006/relationships/hyperlink" Target="tel:150" TargetMode="External"/><Relationship Id="rId12" Type="http://schemas.openxmlformats.org/officeDocument/2006/relationships/hyperlink" Target="http://www.oshprerov.cz/" TargetMode="External"/><Relationship Id="rId17" Type="http://schemas.openxmlformats.org/officeDocument/2006/relationships/hyperlink" Target="tel:+42095078169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enov.cz/file.php?nid=1242&amp;oid=10252914" TargetMode="External"/><Relationship Id="rId20" Type="http://schemas.openxmlformats.org/officeDocument/2006/relationships/hyperlink" Target="tel:+42095078169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sh.prerov@cbox.cz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enov.cz/image.php?nid=1242&amp;oid=492483&amp;width=900" TargetMode="External"/><Relationship Id="rId15" Type="http://schemas.openxmlformats.org/officeDocument/2006/relationships/hyperlink" Target="tel:+420739320970" TargetMode="External"/><Relationship Id="rId23" Type="http://schemas.openxmlformats.org/officeDocument/2006/relationships/hyperlink" Target="https://www.benov.cz/file.php?nid=1242&amp;oid=10252930" TargetMode="External"/><Relationship Id="rId10" Type="http://schemas.openxmlformats.org/officeDocument/2006/relationships/hyperlink" Target="tel:+420603910583" TargetMode="External"/><Relationship Id="rId19" Type="http://schemas.openxmlformats.org/officeDocument/2006/relationships/hyperlink" Target="tel:+420950781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158" TargetMode="External"/><Relationship Id="rId14" Type="http://schemas.openxmlformats.org/officeDocument/2006/relationships/hyperlink" Target="http://www.hasici-pr.cz/" TargetMode="External"/><Relationship Id="rId22" Type="http://schemas.openxmlformats.org/officeDocument/2006/relationships/hyperlink" Target="https://www.benov.cz/file.php?nid=1242&amp;oid=1025292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Domaželice</dc:creator>
  <cp:keywords/>
  <dc:description/>
  <cp:lastModifiedBy>starosta Domaželice</cp:lastModifiedBy>
  <cp:revision>1</cp:revision>
  <dcterms:created xsi:type="dcterms:W3CDTF">2023-08-18T12:35:00Z</dcterms:created>
  <dcterms:modified xsi:type="dcterms:W3CDTF">2023-08-18T12:48:00Z</dcterms:modified>
</cp:coreProperties>
</file>